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6" w:rsidRDefault="002749A6" w:rsidP="00135618">
      <w:pPr>
        <w:pStyle w:val="30"/>
        <w:keepNext/>
        <w:keepLines/>
        <w:spacing w:after="240"/>
        <w:rPr>
          <w:sz w:val="24"/>
          <w:szCs w:val="24"/>
        </w:rPr>
      </w:pPr>
      <w:r>
        <w:rPr>
          <w:sz w:val="24"/>
          <w:szCs w:val="24"/>
        </w:rPr>
        <w:t>Договор об образовании по образовательной программе</w:t>
      </w:r>
      <w:r>
        <w:rPr>
          <w:sz w:val="24"/>
          <w:szCs w:val="24"/>
        </w:rPr>
        <w:br/>
        <w:t>дошкольного образования МДОАУ № 155</w:t>
      </w:r>
    </w:p>
    <w:p w:rsidR="00E53F43" w:rsidRPr="00135618" w:rsidRDefault="002749A6" w:rsidP="00135618">
      <w:pPr>
        <w:pStyle w:val="1"/>
        <w:tabs>
          <w:tab w:val="left" w:pos="6797"/>
        </w:tabs>
        <w:spacing w:after="240"/>
        <w:ind w:left="-142" w:right="-1"/>
        <w:rPr>
          <w:sz w:val="24"/>
          <w:szCs w:val="24"/>
        </w:rPr>
      </w:pPr>
      <w:r>
        <w:rPr>
          <w:sz w:val="24"/>
          <w:szCs w:val="24"/>
          <w:u w:val="single"/>
        </w:rPr>
        <w:t>г. Оренбург</w:t>
      </w:r>
      <w:r>
        <w:rPr>
          <w:sz w:val="24"/>
          <w:szCs w:val="24"/>
        </w:rPr>
        <w:t xml:space="preserve">                                                       </w:t>
      </w:r>
      <w:r w:rsidR="00E53F4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"_____" __________________20 ____ г.</w:t>
      </w:r>
    </w:p>
    <w:p w:rsidR="002749A6" w:rsidRDefault="002749A6" w:rsidP="002749A6">
      <w:pPr>
        <w:pStyle w:val="1"/>
        <w:tabs>
          <w:tab w:val="left" w:pos="686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муниципальное дошкольное образовательное автономное учреждение «Детский сад № 155»</w:t>
      </w:r>
      <w:r>
        <w:rPr>
          <w:sz w:val="24"/>
          <w:szCs w:val="24"/>
        </w:rPr>
        <w:t>, осуществляющее образовательную деятельность (далее - образовательная организа</w:t>
      </w:r>
      <w:r w:rsidR="005C48D5">
        <w:rPr>
          <w:sz w:val="24"/>
          <w:szCs w:val="24"/>
        </w:rPr>
        <w:t>ция) на основании лицензии от «_</w:t>
      </w:r>
      <w:r w:rsidR="005C48D5">
        <w:rPr>
          <w:sz w:val="24"/>
          <w:szCs w:val="24"/>
          <w:u w:val="single"/>
        </w:rPr>
        <w:t xml:space="preserve">05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04</w:t>
      </w:r>
      <w:r w:rsidR="005C48D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2021</w:t>
      </w:r>
      <w:r>
        <w:rPr>
          <w:sz w:val="24"/>
          <w:szCs w:val="24"/>
        </w:rPr>
        <w:t xml:space="preserve">г. </w:t>
      </w:r>
      <w:r>
        <w:rPr>
          <w:sz w:val="24"/>
          <w:szCs w:val="24"/>
          <w:u w:val="single"/>
        </w:rPr>
        <w:t>№ 56-33</w:t>
      </w:r>
      <w:r>
        <w:rPr>
          <w:sz w:val="24"/>
          <w:szCs w:val="24"/>
        </w:rPr>
        <w:t xml:space="preserve">, выданной </w:t>
      </w:r>
      <w:r>
        <w:rPr>
          <w:sz w:val="24"/>
          <w:szCs w:val="24"/>
          <w:u w:val="single"/>
        </w:rPr>
        <w:t>министерством образования Оренбургской области</w:t>
      </w:r>
      <w:r>
        <w:rPr>
          <w:sz w:val="24"/>
          <w:szCs w:val="24"/>
        </w:rPr>
        <w:t xml:space="preserve">, именуемое в дальнейшем </w:t>
      </w:r>
      <w:r>
        <w:rPr>
          <w:b/>
          <w:bCs/>
          <w:sz w:val="24"/>
          <w:szCs w:val="24"/>
        </w:rPr>
        <w:t>"Исполнитель"</w:t>
      </w:r>
      <w:r>
        <w:rPr>
          <w:sz w:val="24"/>
          <w:szCs w:val="24"/>
        </w:rPr>
        <w:t xml:space="preserve">, в лице </w:t>
      </w:r>
      <w:r>
        <w:rPr>
          <w:sz w:val="24"/>
          <w:szCs w:val="24"/>
          <w:u w:val="single"/>
        </w:rPr>
        <w:t>заведующего Арутюновой Елены Павловны</w:t>
      </w:r>
      <w:r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  <w:u w:val="single"/>
        </w:rPr>
        <w:t xml:space="preserve">Устава, утвержденного распоряжением управления образования администрации города Оренбурга </w:t>
      </w:r>
      <w:r w:rsidRPr="005C48D5">
        <w:rPr>
          <w:sz w:val="24"/>
          <w:szCs w:val="24"/>
          <w:u w:val="single"/>
        </w:rPr>
        <w:t xml:space="preserve">от 31.05.2022г.    </w:t>
      </w:r>
      <w:r w:rsidR="005C48D5" w:rsidRPr="005C48D5">
        <w:rPr>
          <w:sz w:val="24"/>
          <w:szCs w:val="24"/>
          <w:u w:val="single"/>
        </w:rPr>
        <w:t xml:space="preserve">       </w:t>
      </w:r>
      <w:r w:rsidRPr="005C48D5">
        <w:rPr>
          <w:sz w:val="24"/>
          <w:szCs w:val="24"/>
          <w:u w:val="single"/>
        </w:rPr>
        <w:t>№ 381</w:t>
      </w:r>
      <w:r>
        <w:rPr>
          <w:sz w:val="24"/>
          <w:szCs w:val="24"/>
        </w:rPr>
        <w:t>, и</w:t>
      </w:r>
      <w:bookmarkStart w:id="0" w:name="_GoBack"/>
      <w:bookmarkEnd w:id="0"/>
    </w:p>
    <w:p w:rsidR="00E53F43" w:rsidRDefault="00E53F43" w:rsidP="00E53F43">
      <w:pPr>
        <w:pStyle w:val="1"/>
        <w:pBdr>
          <w:bottom w:val="single" w:sz="4" w:space="1" w:color="auto"/>
        </w:pBdr>
        <w:tabs>
          <w:tab w:val="left" w:pos="686"/>
        </w:tabs>
        <w:ind w:left="-142" w:right="-1"/>
        <w:jc w:val="both"/>
        <w:rPr>
          <w:sz w:val="24"/>
          <w:szCs w:val="24"/>
        </w:rPr>
      </w:pPr>
    </w:p>
    <w:p w:rsidR="002749A6" w:rsidRDefault="002749A6" w:rsidP="00E53F43">
      <w:pPr>
        <w:pStyle w:val="1"/>
        <w:tabs>
          <w:tab w:val="left" w:pos="686"/>
        </w:tabs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/ наименование юридического лица)</w:t>
      </w:r>
    </w:p>
    <w:p w:rsidR="00E53F43" w:rsidRPr="002117E6" w:rsidRDefault="002749A6" w:rsidP="002117E6">
      <w:pPr>
        <w:pStyle w:val="1"/>
        <w:tabs>
          <w:tab w:val="left" w:leader="underscore" w:pos="1205"/>
          <w:tab w:val="left" w:leader="underscore" w:pos="10621"/>
        </w:tabs>
        <w:spacing w:after="40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именуем</w:t>
      </w:r>
      <w:r>
        <w:rPr>
          <w:sz w:val="24"/>
          <w:szCs w:val="24"/>
        </w:rPr>
        <w:tab/>
        <w:t xml:space="preserve">в дальнейшем </w:t>
      </w:r>
      <w:r>
        <w:rPr>
          <w:b/>
          <w:bCs/>
          <w:sz w:val="24"/>
          <w:szCs w:val="24"/>
        </w:rPr>
        <w:t>"Заказчик"</w:t>
      </w:r>
      <w:r>
        <w:rPr>
          <w:sz w:val="24"/>
          <w:szCs w:val="24"/>
        </w:rPr>
        <w:t>, в лице</w:t>
      </w:r>
      <w:r w:rsidR="002117E6">
        <w:rPr>
          <w:sz w:val="24"/>
          <w:szCs w:val="24"/>
        </w:rPr>
        <w:t xml:space="preserve"> _________________________________________</w:t>
      </w:r>
    </w:p>
    <w:p w:rsidR="00E53F43" w:rsidRDefault="00E53F43" w:rsidP="00E53F43">
      <w:pPr>
        <w:pStyle w:val="1"/>
        <w:pBdr>
          <w:bottom w:val="single" w:sz="4" w:space="1" w:color="auto"/>
        </w:pBdr>
        <w:ind w:left="-142" w:right="-1" w:firstLine="1140"/>
        <w:jc w:val="center"/>
        <w:rPr>
          <w:sz w:val="20"/>
          <w:szCs w:val="20"/>
        </w:rPr>
      </w:pPr>
    </w:p>
    <w:p w:rsidR="002749A6" w:rsidRDefault="002749A6" w:rsidP="00135618">
      <w:pPr>
        <w:pStyle w:val="1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2749A6" w:rsidRDefault="002749A6" w:rsidP="002749A6">
      <w:pPr>
        <w:pStyle w:val="1"/>
        <w:ind w:left="-142"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основании________________________</w:t>
      </w:r>
      <w:r w:rsidR="00135618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________________________,</w:t>
      </w:r>
    </w:p>
    <w:p w:rsidR="002749A6" w:rsidRDefault="002749A6" w:rsidP="002749A6">
      <w:pPr>
        <w:pStyle w:val="1"/>
        <w:ind w:left="-142" w:right="-1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 w:rsidR="0013561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(наименование и реквизиты документа, удостоверяющего полномочия представителя Заказчика)</w:t>
      </w:r>
      <w:r>
        <w:rPr>
          <w:sz w:val="24"/>
          <w:szCs w:val="24"/>
        </w:rPr>
        <w:t xml:space="preserve"> </w:t>
      </w:r>
    </w:p>
    <w:p w:rsidR="002749A6" w:rsidRDefault="002749A6" w:rsidP="002749A6">
      <w:pPr>
        <w:pStyle w:val="1"/>
        <w:ind w:left="-142" w:right="-1"/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несовершеннолетнего_________________________</w:t>
      </w:r>
      <w:r w:rsidR="00135618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__________________,                                                                                            </w:t>
      </w:r>
    </w:p>
    <w:p w:rsidR="002749A6" w:rsidRDefault="002749A6" w:rsidP="002749A6">
      <w:pPr>
        <w:pStyle w:val="1"/>
        <w:ind w:left="-142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0"/>
          <w:szCs w:val="20"/>
        </w:rPr>
        <w:t>(фамилия, имя, отчество (при наличии), дата рождения)</w:t>
      </w:r>
    </w:p>
    <w:p w:rsidR="002749A6" w:rsidRDefault="002749A6" w:rsidP="00135618">
      <w:pPr>
        <w:pStyle w:val="1"/>
        <w:ind w:left="-142"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  <w:r w:rsidR="0013561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135618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__________________________________,                                             </w:t>
      </w:r>
    </w:p>
    <w:p w:rsidR="002749A6" w:rsidRDefault="002749A6" w:rsidP="002749A6">
      <w:pPr>
        <w:pStyle w:val="1"/>
        <w:ind w:left="-142"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(адрес места жительства ребенка с указанием индекса)</w:t>
      </w:r>
    </w:p>
    <w:p w:rsidR="002749A6" w:rsidRDefault="002749A6" w:rsidP="002749A6">
      <w:pPr>
        <w:pStyle w:val="1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именуем</w:t>
      </w:r>
      <w:r w:rsidR="00135618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2749A6" w:rsidRDefault="002749A6" w:rsidP="002749A6">
      <w:pPr>
        <w:pStyle w:val="1"/>
        <w:tabs>
          <w:tab w:val="left" w:pos="301"/>
        </w:tabs>
        <w:ind w:left="-142" w:right="-1"/>
        <w:jc w:val="center"/>
        <w:rPr>
          <w:b/>
          <w:bCs/>
          <w:sz w:val="24"/>
          <w:szCs w:val="24"/>
        </w:rPr>
      </w:pPr>
    </w:p>
    <w:p w:rsidR="002749A6" w:rsidRPr="00135618" w:rsidRDefault="002749A6" w:rsidP="00135618">
      <w:pPr>
        <w:pStyle w:val="1"/>
        <w:tabs>
          <w:tab w:val="left" w:pos="301"/>
        </w:tabs>
        <w:ind w:left="-142"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договора.</w:t>
      </w:r>
    </w:p>
    <w:p w:rsidR="002749A6" w:rsidRDefault="002749A6" w:rsidP="002749A6">
      <w:pPr>
        <w:pStyle w:val="1"/>
        <w:numPr>
          <w:ilvl w:val="1"/>
          <w:numId w:val="1"/>
        </w:numPr>
        <w:tabs>
          <w:tab w:val="left" w:pos="301"/>
          <w:tab w:val="left" w:pos="503"/>
        </w:tabs>
        <w:ind w:left="-142"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МДОАУ № 155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</w:t>
      </w:r>
      <w:r w:rsidR="00324519">
        <w:rPr>
          <w:sz w:val="24"/>
          <w:szCs w:val="24"/>
        </w:rPr>
        <w:t xml:space="preserve"> </w:t>
      </w:r>
      <w:r>
        <w:rPr>
          <w:sz w:val="24"/>
          <w:szCs w:val="24"/>
        </w:rPr>
        <w:t>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2749A6" w:rsidRDefault="002749A6" w:rsidP="002749A6">
      <w:pPr>
        <w:pStyle w:val="1"/>
        <w:numPr>
          <w:ilvl w:val="1"/>
          <w:numId w:val="1"/>
        </w:numPr>
        <w:tabs>
          <w:tab w:val="left" w:pos="460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очная _______________________</w:t>
      </w:r>
      <w:r w:rsidR="00135618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__________________________.</w:t>
      </w:r>
    </w:p>
    <w:p w:rsidR="002749A6" w:rsidRDefault="00324519" w:rsidP="002749A6">
      <w:pPr>
        <w:pStyle w:val="1"/>
        <w:tabs>
          <w:tab w:val="left" w:pos="460"/>
          <w:tab w:val="left" w:leader="underscore" w:pos="1032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2749A6">
        <w:rPr>
          <w:sz w:val="24"/>
          <w:szCs w:val="24"/>
        </w:rPr>
        <w:t>Наименование образовательной программы ___________________</w:t>
      </w:r>
      <w:r w:rsidR="00135618">
        <w:rPr>
          <w:sz w:val="24"/>
          <w:szCs w:val="24"/>
        </w:rPr>
        <w:t>_________</w:t>
      </w:r>
      <w:r>
        <w:rPr>
          <w:sz w:val="24"/>
          <w:szCs w:val="24"/>
        </w:rPr>
        <w:t>_____________</w:t>
      </w:r>
    </w:p>
    <w:p w:rsidR="002749A6" w:rsidRDefault="00324519" w:rsidP="002749A6">
      <w:pPr>
        <w:pStyle w:val="1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2749A6">
        <w:rPr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5C48D5">
        <w:rPr>
          <w:sz w:val="24"/>
          <w:szCs w:val="24"/>
        </w:rPr>
        <w:t xml:space="preserve">__________ </w:t>
      </w:r>
      <w:r w:rsidR="002749A6">
        <w:rPr>
          <w:sz w:val="24"/>
          <w:szCs w:val="24"/>
        </w:rPr>
        <w:t>календарных лет (года).</w:t>
      </w:r>
    </w:p>
    <w:p w:rsidR="002749A6" w:rsidRDefault="002749A6" w:rsidP="002749A6">
      <w:pPr>
        <w:pStyle w:val="1"/>
        <w:numPr>
          <w:ilvl w:val="1"/>
          <w:numId w:val="2"/>
        </w:numPr>
        <w:tabs>
          <w:tab w:val="left" w:pos="484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Режим пребывания Воспитанника в образовательной организации устанавливается ее локальным нормативным актом.</w:t>
      </w:r>
    </w:p>
    <w:p w:rsidR="002749A6" w:rsidRDefault="002749A6" w:rsidP="002749A6">
      <w:pPr>
        <w:pStyle w:val="1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Группы могут функционировать в режиме: кратковременного пребывания (до 5 часов в день), сокращенного дня (8 -10 часового пребывания), полного дня (10,5-12 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2749A6" w:rsidRDefault="002749A6" w:rsidP="002749A6">
      <w:pPr>
        <w:pStyle w:val="1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программы дошкольного образования реализуются в группах, функционирующих в режиме не менее 3-х часов в день.</w:t>
      </w:r>
    </w:p>
    <w:p w:rsidR="002749A6" w:rsidRDefault="002749A6" w:rsidP="002749A6">
      <w:pPr>
        <w:pStyle w:val="1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Воспитанник зачисляется в группу___________________________________ направленности для детей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______до _______ лет.</w:t>
      </w:r>
    </w:p>
    <w:p w:rsidR="002749A6" w:rsidRDefault="002749A6" w:rsidP="002749A6">
      <w:pPr>
        <w:pStyle w:val="30"/>
        <w:keepNext/>
        <w:keepLines/>
        <w:tabs>
          <w:tab w:val="left" w:pos="432"/>
        </w:tabs>
        <w:spacing w:after="0"/>
        <w:ind w:left="-142" w:right="-1"/>
        <w:rPr>
          <w:sz w:val="24"/>
          <w:szCs w:val="24"/>
        </w:rPr>
      </w:pPr>
      <w:bookmarkStart w:id="1" w:name="bookmark22"/>
    </w:p>
    <w:p w:rsidR="002749A6" w:rsidRDefault="002749A6" w:rsidP="00135618">
      <w:pPr>
        <w:pStyle w:val="30"/>
        <w:keepNext/>
        <w:keepLines/>
        <w:tabs>
          <w:tab w:val="left" w:pos="432"/>
        </w:tabs>
        <w:spacing w:after="0"/>
        <w:ind w:left="-142" w:right="-1"/>
        <w:rPr>
          <w:sz w:val="24"/>
          <w:szCs w:val="24"/>
        </w:rPr>
      </w:pPr>
      <w:r>
        <w:rPr>
          <w:sz w:val="24"/>
          <w:szCs w:val="24"/>
        </w:rPr>
        <w:t>2. Взаимодействие Сторон</w:t>
      </w:r>
      <w:bookmarkEnd w:id="1"/>
      <w:r w:rsidR="00135618">
        <w:rPr>
          <w:sz w:val="24"/>
          <w:szCs w:val="24"/>
        </w:rPr>
        <w:t>.</w:t>
      </w:r>
    </w:p>
    <w:p w:rsidR="002749A6" w:rsidRDefault="002749A6" w:rsidP="002749A6">
      <w:pPr>
        <w:pStyle w:val="30"/>
        <w:keepNext/>
        <w:keepLines/>
        <w:numPr>
          <w:ilvl w:val="1"/>
          <w:numId w:val="3"/>
        </w:numPr>
        <w:tabs>
          <w:tab w:val="left" w:pos="479"/>
        </w:tabs>
        <w:spacing w:after="0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>
        <w:rPr>
          <w:b w:val="0"/>
          <w:bCs w:val="0"/>
          <w:sz w:val="24"/>
          <w:szCs w:val="24"/>
        </w:rPr>
        <w:t>вправе: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52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осуществлять образовательную деятельность.</w:t>
      </w:r>
    </w:p>
    <w:p w:rsidR="002117E6" w:rsidRPr="00324519" w:rsidRDefault="002749A6" w:rsidP="00324519">
      <w:pPr>
        <w:pStyle w:val="1"/>
        <w:numPr>
          <w:ilvl w:val="1"/>
          <w:numId w:val="3"/>
        </w:numPr>
        <w:tabs>
          <w:tab w:val="left" w:pos="479"/>
        </w:tabs>
        <w:ind w:left="-142"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Заказчик </w:t>
      </w:r>
      <w:r>
        <w:rPr>
          <w:sz w:val="24"/>
          <w:szCs w:val="24"/>
        </w:rPr>
        <w:t>вправе: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52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24519" w:rsidRDefault="00324519" w:rsidP="00324519">
      <w:pPr>
        <w:pStyle w:val="1"/>
        <w:tabs>
          <w:tab w:val="left" w:pos="479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324519" w:rsidRPr="002117E6" w:rsidRDefault="00324519" w:rsidP="00324519">
      <w:pPr>
        <w:pStyle w:val="1"/>
        <w:tabs>
          <w:tab w:val="left" w:pos="479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117E6">
        <w:rPr>
          <w:sz w:val="18"/>
          <w:szCs w:val="18"/>
        </w:rPr>
        <w:t>(подпись)</w:t>
      </w:r>
    </w:p>
    <w:p w:rsidR="00324519" w:rsidRDefault="00324519" w:rsidP="00324519">
      <w:pPr>
        <w:pStyle w:val="1"/>
        <w:tabs>
          <w:tab w:val="left" w:pos="652"/>
        </w:tabs>
        <w:ind w:left="-142" w:right="-1"/>
        <w:jc w:val="right"/>
        <w:rPr>
          <w:sz w:val="24"/>
          <w:szCs w:val="24"/>
        </w:rPr>
      </w:pP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52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Получать от </w:t>
      </w:r>
      <w:r>
        <w:rPr>
          <w:b/>
          <w:bCs/>
          <w:sz w:val="24"/>
          <w:szCs w:val="24"/>
        </w:rPr>
        <w:t xml:space="preserve">Исполнителя </w:t>
      </w:r>
      <w:r>
        <w:rPr>
          <w:sz w:val="24"/>
          <w:szCs w:val="24"/>
        </w:rPr>
        <w:t>информацию:</w:t>
      </w:r>
    </w:p>
    <w:p w:rsidR="002749A6" w:rsidRDefault="002749A6" w:rsidP="002749A6">
      <w:pPr>
        <w:pStyle w:val="1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</w:t>
      </w:r>
      <w:r w:rsidR="005D011C">
        <w:rPr>
          <w:sz w:val="24"/>
          <w:szCs w:val="24"/>
          <w:lang w:bidi="en-US"/>
        </w:rPr>
        <w:t>1</w:t>
      </w:r>
      <w:r w:rsidRPr="002749A6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настоящего Договора;</w:t>
      </w:r>
    </w:p>
    <w:p w:rsidR="002749A6" w:rsidRDefault="002749A6" w:rsidP="002749A6">
      <w:pPr>
        <w:pStyle w:val="1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b/>
          <w:bCs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20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749A6" w:rsidRDefault="002749A6" w:rsidP="002749A6">
      <w:pPr>
        <w:pStyle w:val="1"/>
        <w:numPr>
          <w:ilvl w:val="1"/>
          <w:numId w:val="3"/>
        </w:numPr>
        <w:tabs>
          <w:tab w:val="left" w:pos="452"/>
        </w:tabs>
        <w:ind w:left="-142"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Исполнитель </w:t>
      </w:r>
      <w:r>
        <w:rPr>
          <w:sz w:val="24"/>
          <w:szCs w:val="24"/>
        </w:rPr>
        <w:t>обязан: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>
        <w:rPr>
          <w:b/>
          <w:bCs/>
          <w:sz w:val="24"/>
          <w:szCs w:val="24"/>
        </w:rPr>
        <w:t xml:space="preserve">Заказчику </w:t>
      </w:r>
      <w:r>
        <w:rPr>
          <w:sz w:val="24"/>
          <w:szCs w:val="24"/>
        </w:rPr>
        <w:t xml:space="preserve"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b/>
          <w:bCs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надлежащее предоставление услуг, предусмотренных разделом </w:t>
      </w:r>
      <w:r w:rsidR="001C75D2">
        <w:rPr>
          <w:sz w:val="24"/>
          <w:szCs w:val="24"/>
        </w:rPr>
        <w:t xml:space="preserve">                    </w:t>
      </w:r>
      <w:r w:rsidR="005D011C">
        <w:rPr>
          <w:sz w:val="24"/>
          <w:szCs w:val="24"/>
          <w:lang w:bidi="en-US"/>
        </w:rPr>
        <w:t>1</w:t>
      </w:r>
      <w:r w:rsidRPr="002749A6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 xml:space="preserve">настоящего Договора, в полном объеме в соответствии с ФГОС дошкольного образования, ФОП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условиями</w:t>
      </w:r>
      <w:proofErr w:type="gramEnd"/>
      <w:r>
        <w:rPr>
          <w:sz w:val="24"/>
          <w:szCs w:val="24"/>
        </w:rPr>
        <w:t xml:space="preserve"> настоящего Договора.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20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135618" w:rsidRPr="002117E6" w:rsidRDefault="002749A6" w:rsidP="002117E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749A6" w:rsidRDefault="002749A6" w:rsidP="002749A6">
      <w:pPr>
        <w:pStyle w:val="1"/>
        <w:numPr>
          <w:ilvl w:val="2"/>
          <w:numId w:val="3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Воспитанника необходимым сбалансированным питанием: </w:t>
      </w:r>
      <w:r>
        <w:rPr>
          <w:i/>
          <w:iCs/>
          <w:sz w:val="24"/>
          <w:szCs w:val="24"/>
          <w:u w:val="single"/>
        </w:rPr>
        <w:t>пятикратным, в соответствии с режимом дня и требованиями СанПиН</w:t>
      </w:r>
      <w:r>
        <w:rPr>
          <w:sz w:val="24"/>
          <w:szCs w:val="24"/>
          <w:u w:val="single"/>
        </w:rPr>
        <w:t xml:space="preserve">: </w:t>
      </w:r>
    </w:p>
    <w:p w:rsidR="002749A6" w:rsidRDefault="002749A6" w:rsidP="002749A6">
      <w:pPr>
        <w:pStyle w:val="1"/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завтрак 8:30 - 9:00; второй завтрак 10:</w:t>
      </w:r>
      <w:r w:rsidR="00E53F43">
        <w:rPr>
          <w:sz w:val="24"/>
          <w:szCs w:val="24"/>
          <w:u w:val="single"/>
        </w:rPr>
        <w:t xml:space="preserve">30 - 11:00; обед 12:00 - 12:30; </w:t>
      </w:r>
      <w:r w:rsidR="005D011C">
        <w:rPr>
          <w:sz w:val="24"/>
          <w:szCs w:val="24"/>
          <w:u w:val="single"/>
        </w:rPr>
        <w:t xml:space="preserve">                                     </w:t>
      </w:r>
      <w:r w:rsidRPr="005D011C">
        <w:rPr>
          <w:sz w:val="24"/>
          <w:szCs w:val="24"/>
        </w:rPr>
        <w:t xml:space="preserve">полдник 15:30 - </w:t>
      </w:r>
      <w:r w:rsidR="005D011C">
        <w:rPr>
          <w:sz w:val="24"/>
          <w:szCs w:val="24"/>
        </w:rPr>
        <w:t>16:00;</w:t>
      </w:r>
      <w:r w:rsidR="00E53F43" w:rsidRPr="005D011C">
        <w:rPr>
          <w:sz w:val="24"/>
          <w:szCs w:val="24"/>
        </w:rPr>
        <w:t xml:space="preserve"> </w:t>
      </w:r>
      <w:r w:rsidRPr="005D011C">
        <w:rPr>
          <w:sz w:val="24"/>
          <w:szCs w:val="24"/>
        </w:rPr>
        <w:t>ужин</w:t>
      </w:r>
      <w:r>
        <w:rPr>
          <w:sz w:val="24"/>
          <w:szCs w:val="24"/>
        </w:rPr>
        <w:t xml:space="preserve"> 17:30 - 18:30.</w:t>
      </w:r>
    </w:p>
    <w:p w:rsidR="00065F39" w:rsidRDefault="002749A6" w:rsidP="00065F39">
      <w:pPr>
        <w:pStyle w:val="1"/>
        <w:numPr>
          <w:ilvl w:val="2"/>
          <w:numId w:val="3"/>
        </w:numPr>
        <w:pBdr>
          <w:top w:val="single" w:sz="4" w:space="0" w:color="auto"/>
        </w:pBdr>
        <w:tabs>
          <w:tab w:val="left" w:pos="726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Переводить Воспитанника в следующую возрастную группу.</w:t>
      </w:r>
    </w:p>
    <w:p w:rsidR="00065F39" w:rsidRDefault="00AE310A" w:rsidP="00AE310A">
      <w:pPr>
        <w:pStyle w:val="1"/>
        <w:pBdr>
          <w:top w:val="single" w:sz="4" w:space="0" w:color="auto"/>
        </w:pBdr>
        <w:tabs>
          <w:tab w:val="left" w:pos="726"/>
        </w:tabs>
        <w:ind w:left="-142" w:right="-1"/>
        <w:jc w:val="both"/>
      </w:pPr>
      <w:r w:rsidRPr="002117E6">
        <w:t>2.3.11.</w:t>
      </w:r>
      <w:r>
        <w:t xml:space="preserve"> </w:t>
      </w:r>
      <w:r w:rsidRPr="00065F39">
        <w:rPr>
          <w:sz w:val="24"/>
          <w:szCs w:val="24"/>
        </w:rPr>
        <w:t xml:space="preserve">Уведомить </w:t>
      </w:r>
      <w:r w:rsidRPr="00065F39">
        <w:rPr>
          <w:b/>
          <w:bCs/>
          <w:sz w:val="24"/>
          <w:szCs w:val="24"/>
        </w:rPr>
        <w:t xml:space="preserve">Заказчика </w:t>
      </w:r>
      <w:r w:rsidRPr="00065F39">
        <w:rPr>
          <w:sz w:val="24"/>
          <w:szCs w:val="24"/>
        </w:rPr>
        <w:t>о нецелесообразности оказания Воспитаннику образовательной</w:t>
      </w:r>
    </w:p>
    <w:p w:rsidR="00AE310A" w:rsidRPr="00AE310A" w:rsidRDefault="00AE310A" w:rsidP="00AE310A">
      <w:pPr>
        <w:pStyle w:val="1"/>
        <w:pBdr>
          <w:top w:val="single" w:sz="4" w:space="0" w:color="auto"/>
        </w:pBdr>
        <w:tabs>
          <w:tab w:val="left" w:pos="726"/>
        </w:tabs>
        <w:ind w:left="-142" w:right="-1"/>
        <w:jc w:val="both"/>
        <w:rPr>
          <w:sz w:val="24"/>
          <w:szCs w:val="24"/>
        </w:rPr>
      </w:pPr>
      <w:r w:rsidRPr="00065F39">
        <w:rPr>
          <w:sz w:val="24"/>
          <w:szCs w:val="24"/>
        </w:rPr>
        <w:t xml:space="preserve">услуги в объеме, предусмотренном разделом </w:t>
      </w:r>
      <w:r>
        <w:rPr>
          <w:sz w:val="24"/>
          <w:szCs w:val="24"/>
          <w:lang w:bidi="en-US"/>
        </w:rPr>
        <w:t>1</w:t>
      </w:r>
      <w:r w:rsidRPr="00065F39">
        <w:rPr>
          <w:sz w:val="24"/>
          <w:szCs w:val="24"/>
          <w:lang w:bidi="en-US"/>
        </w:rPr>
        <w:t xml:space="preserve"> </w:t>
      </w:r>
      <w:r w:rsidRPr="00065F39">
        <w:rPr>
          <w:sz w:val="24"/>
          <w:szCs w:val="24"/>
        </w:rPr>
        <w:t>настоящего Договора, вследствие его</w:t>
      </w:r>
      <w:r>
        <w:rPr>
          <w:sz w:val="24"/>
          <w:szCs w:val="24"/>
        </w:rPr>
        <w:t xml:space="preserve"> </w:t>
      </w:r>
      <w:r w:rsidRPr="00065F39">
        <w:rPr>
          <w:sz w:val="24"/>
          <w:szCs w:val="24"/>
        </w:rPr>
        <w:t>индивидуальных особенностей, делающих невозможным или педагогически нецелесообразным оказание данной услуги.</w:t>
      </w:r>
    </w:p>
    <w:p w:rsidR="00065F39" w:rsidRDefault="00065F39" w:rsidP="00AE310A">
      <w:pPr>
        <w:pStyle w:val="1"/>
        <w:tabs>
          <w:tab w:val="left" w:pos="479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065F39" w:rsidRDefault="00065F39" w:rsidP="00065F39">
      <w:pPr>
        <w:pStyle w:val="1"/>
        <w:tabs>
          <w:tab w:val="left" w:pos="479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117E6">
        <w:rPr>
          <w:sz w:val="18"/>
          <w:szCs w:val="18"/>
        </w:rPr>
        <w:t>(подпись)</w:t>
      </w:r>
    </w:p>
    <w:p w:rsidR="00065F39" w:rsidRDefault="00065F39" w:rsidP="00065F39">
      <w:pPr>
        <w:pStyle w:val="1"/>
        <w:tabs>
          <w:tab w:val="left" w:pos="479"/>
        </w:tabs>
        <w:ind w:right="-1"/>
        <w:jc w:val="center"/>
        <w:rPr>
          <w:sz w:val="18"/>
          <w:szCs w:val="18"/>
        </w:rPr>
      </w:pPr>
    </w:p>
    <w:p w:rsidR="002749A6" w:rsidRDefault="002749A6" w:rsidP="002749A6">
      <w:pPr>
        <w:pStyle w:val="1"/>
        <w:numPr>
          <w:ilvl w:val="2"/>
          <w:numId w:val="4"/>
        </w:numPr>
        <w:tabs>
          <w:tab w:val="left" w:pos="730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749A6" w:rsidRDefault="002749A6" w:rsidP="002749A6">
      <w:pPr>
        <w:pStyle w:val="1"/>
        <w:numPr>
          <w:ilvl w:val="1"/>
          <w:numId w:val="4"/>
        </w:numPr>
        <w:tabs>
          <w:tab w:val="left" w:pos="447"/>
        </w:tabs>
        <w:ind w:left="-142"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Заказчик </w:t>
      </w:r>
      <w:r>
        <w:rPr>
          <w:sz w:val="24"/>
          <w:szCs w:val="24"/>
        </w:rPr>
        <w:t>обязан:</w:t>
      </w:r>
    </w:p>
    <w:p w:rsidR="002749A6" w:rsidRDefault="002749A6" w:rsidP="002749A6">
      <w:pPr>
        <w:pStyle w:val="1"/>
        <w:numPr>
          <w:ilvl w:val="2"/>
          <w:numId w:val="5"/>
        </w:numPr>
        <w:tabs>
          <w:tab w:val="left" w:pos="620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2749A6" w:rsidRDefault="002749A6" w:rsidP="002749A6">
      <w:pPr>
        <w:pStyle w:val="1"/>
        <w:numPr>
          <w:ilvl w:val="2"/>
          <w:numId w:val="5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 вносить плату за присмотр и уход за Воспитанником в размере и порядке, </w:t>
      </w:r>
      <w:proofErr w:type="gramStart"/>
      <w:r>
        <w:rPr>
          <w:sz w:val="24"/>
          <w:szCs w:val="24"/>
        </w:rPr>
        <w:t>определенными</w:t>
      </w:r>
      <w:proofErr w:type="gramEnd"/>
      <w:r>
        <w:rPr>
          <w:sz w:val="24"/>
          <w:szCs w:val="24"/>
        </w:rPr>
        <w:t xml:space="preserve"> в разделе </w:t>
      </w:r>
      <w:r w:rsidR="00065F39">
        <w:rPr>
          <w:sz w:val="24"/>
          <w:szCs w:val="24"/>
          <w:lang w:bidi="en-US"/>
        </w:rPr>
        <w:t>3</w:t>
      </w:r>
      <w:r w:rsidRPr="002749A6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настоящего Договора.</w:t>
      </w:r>
    </w:p>
    <w:p w:rsidR="002749A6" w:rsidRDefault="002749A6" w:rsidP="002749A6">
      <w:pPr>
        <w:pStyle w:val="1"/>
        <w:numPr>
          <w:ilvl w:val="2"/>
          <w:numId w:val="5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sz w:val="24"/>
          <w:szCs w:val="24"/>
        </w:rPr>
        <w:t>, предусмотренные уставом образовательной организации.</w:t>
      </w:r>
    </w:p>
    <w:p w:rsidR="002749A6" w:rsidRDefault="002749A6" w:rsidP="002749A6">
      <w:pPr>
        <w:pStyle w:val="1"/>
        <w:numPr>
          <w:ilvl w:val="2"/>
          <w:numId w:val="5"/>
        </w:numPr>
        <w:tabs>
          <w:tab w:val="left" w:pos="615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2749A6" w:rsidRDefault="002749A6" w:rsidP="002749A6">
      <w:pPr>
        <w:pStyle w:val="1"/>
        <w:numPr>
          <w:ilvl w:val="2"/>
          <w:numId w:val="5"/>
        </w:numPr>
        <w:tabs>
          <w:tab w:val="left" w:pos="620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посещение Воспитанником образовательного учреждения согласно правилам внутреннего распорядка Исполнителя.</w:t>
      </w:r>
    </w:p>
    <w:p w:rsidR="002749A6" w:rsidRDefault="00065F39" w:rsidP="002749A6">
      <w:pPr>
        <w:pStyle w:val="1"/>
        <w:tabs>
          <w:tab w:val="left" w:pos="9639"/>
        </w:tabs>
        <w:ind w:left="-142" w:right="-1"/>
        <w:jc w:val="both"/>
        <w:rPr>
          <w:sz w:val="24"/>
          <w:szCs w:val="24"/>
        </w:rPr>
      </w:pPr>
      <w:r>
        <w:t xml:space="preserve">2.4.6. </w:t>
      </w:r>
      <w:r w:rsidR="002749A6">
        <w:rPr>
          <w:sz w:val="24"/>
          <w:szCs w:val="24"/>
        </w:rPr>
        <w:t>Информировать Исполнителя о предстоящем отсутствии Воспитанника в образовательном учреждении или его болезни.</w:t>
      </w:r>
      <w:r w:rsidR="002749A6" w:rsidRPr="002749A6">
        <w:rPr>
          <w:sz w:val="24"/>
          <w:szCs w:val="24"/>
        </w:rPr>
        <w:t xml:space="preserve"> </w:t>
      </w:r>
    </w:p>
    <w:p w:rsidR="002749A6" w:rsidRDefault="002749A6" w:rsidP="002749A6">
      <w:pPr>
        <w:pStyle w:val="1"/>
        <w:tabs>
          <w:tab w:val="left" w:pos="9639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749A6" w:rsidRDefault="002749A6" w:rsidP="002749A6">
      <w:pPr>
        <w:pStyle w:val="1"/>
        <w:tabs>
          <w:tab w:val="left" w:pos="9639"/>
        </w:tabs>
        <w:ind w:left="-142" w:right="-1"/>
        <w:jc w:val="both"/>
        <w:rPr>
          <w:sz w:val="24"/>
          <w:szCs w:val="24"/>
        </w:rPr>
      </w:pPr>
      <w:r w:rsidRPr="002749A6">
        <w:t>2.4.7.</w:t>
      </w:r>
      <w:r>
        <w:rPr>
          <w:sz w:val="24"/>
          <w:szCs w:val="24"/>
        </w:rPr>
        <w:t xml:space="preserve"> Для допуска </w:t>
      </w:r>
      <w:proofErr w:type="gramStart"/>
      <w:r>
        <w:rPr>
          <w:sz w:val="24"/>
          <w:szCs w:val="24"/>
        </w:rPr>
        <w:t>Воспитанника</w:t>
      </w:r>
      <w:proofErr w:type="gramEnd"/>
      <w:r>
        <w:rPr>
          <w:sz w:val="24"/>
          <w:szCs w:val="24"/>
        </w:rPr>
        <w:t xml:space="preserve"> к посещению образовательной организации после перенесенного заболевания, а также отсутствия ребенка более 5 календарных дней (за исключением выходных и праздничных дней) предоставлять Исполнителю медицинское заключение (медицинскую справку).</w:t>
      </w:r>
    </w:p>
    <w:p w:rsidR="002749A6" w:rsidRDefault="002749A6" w:rsidP="002749A6">
      <w:pPr>
        <w:pStyle w:val="1"/>
        <w:tabs>
          <w:tab w:val="left" w:pos="615"/>
          <w:tab w:val="left" w:pos="9639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49A6" w:rsidRDefault="002749A6" w:rsidP="002749A6">
      <w:pPr>
        <w:pStyle w:val="1"/>
        <w:tabs>
          <w:tab w:val="left" w:pos="615"/>
          <w:tab w:val="left" w:pos="9639"/>
        </w:tabs>
        <w:ind w:left="-142" w:right="-1"/>
        <w:jc w:val="both"/>
        <w:rPr>
          <w:sz w:val="24"/>
          <w:szCs w:val="24"/>
        </w:rPr>
      </w:pPr>
    </w:p>
    <w:p w:rsidR="002749A6" w:rsidRDefault="002749A6" w:rsidP="002749A6">
      <w:pPr>
        <w:pStyle w:val="1"/>
        <w:tabs>
          <w:tab w:val="left" w:pos="443"/>
        </w:tabs>
        <w:ind w:left="-142"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Размер, сроки и порядок оплаты за </w:t>
      </w:r>
      <w:proofErr w:type="gramStart"/>
      <w:r>
        <w:rPr>
          <w:b/>
          <w:bCs/>
          <w:sz w:val="24"/>
          <w:szCs w:val="24"/>
        </w:rPr>
        <w:t>присмотр</w:t>
      </w:r>
      <w:proofErr w:type="gramEnd"/>
      <w:r>
        <w:rPr>
          <w:b/>
          <w:bCs/>
          <w:sz w:val="24"/>
          <w:szCs w:val="24"/>
        </w:rPr>
        <w:t xml:space="preserve"> и уход</w:t>
      </w:r>
      <w:r>
        <w:rPr>
          <w:b/>
          <w:bCs/>
          <w:sz w:val="24"/>
          <w:szCs w:val="24"/>
        </w:rPr>
        <w:br/>
        <w:t>за Воспитанником (в случае оказания таких услуг).</w:t>
      </w:r>
    </w:p>
    <w:p w:rsidR="002749A6" w:rsidRDefault="002749A6" w:rsidP="002749A6">
      <w:pPr>
        <w:pStyle w:val="1"/>
        <w:tabs>
          <w:tab w:val="left" w:pos="443"/>
        </w:tabs>
        <w:ind w:left="-142" w:right="-1"/>
        <w:rPr>
          <w:sz w:val="24"/>
          <w:szCs w:val="24"/>
        </w:rPr>
      </w:pPr>
    </w:p>
    <w:p w:rsidR="002749A6" w:rsidRDefault="002749A6" w:rsidP="002749A6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Стоимость услуг </w:t>
      </w:r>
      <w:r>
        <w:rPr>
          <w:b/>
          <w:bCs/>
          <w:sz w:val="24"/>
          <w:szCs w:val="24"/>
        </w:rPr>
        <w:t xml:space="preserve">Исполнителя </w:t>
      </w:r>
      <w:r>
        <w:rPr>
          <w:sz w:val="24"/>
          <w:szCs w:val="24"/>
        </w:rPr>
        <w:t>по присмотру и уходу за Воспитанником (далее - родительская плата) составляет</w:t>
      </w:r>
      <w:r w:rsidR="00065F39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.</w:t>
      </w:r>
    </w:p>
    <w:p w:rsidR="002749A6" w:rsidRDefault="002749A6" w:rsidP="002749A6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3.2. 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</w:t>
      </w:r>
    </w:p>
    <w:p w:rsidR="002749A6" w:rsidRDefault="002749A6" w:rsidP="002749A6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3.3. Размер родительской платы снижается на 50 процентов от установленного размера родительской платы для следующих категорий лиц:</w:t>
      </w:r>
    </w:p>
    <w:p w:rsidR="00E53F43" w:rsidRDefault="002749A6" w:rsidP="00135618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гражданина Российской Федерации - родителя (законного представителя), награжденного одной из муниципальных наград города Оренбурга: медалью «Материнство» или муниципальном знаком «Медаль «Материнство» либо Почетным знаком «Отцовская Слава» или муниципальным знаком «Отцовская Слава»;</w:t>
      </w:r>
      <w:proofErr w:type="gramEnd"/>
    </w:p>
    <w:p w:rsidR="00135618" w:rsidRDefault="002749A6" w:rsidP="002117E6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- гражданина Российской Федерации, являющегося родителем (законным представителем) в многодетной семье.</w:t>
      </w:r>
    </w:p>
    <w:p w:rsidR="002117E6" w:rsidRDefault="002749A6" w:rsidP="00065F39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3.4. Родительская плата не взимается с родителей (законных представителей) в случаях, предусмотренных частью 3 статьи 65 Федерального закона от 29.</w:t>
      </w:r>
      <w:r w:rsidR="00135618">
        <w:rPr>
          <w:sz w:val="24"/>
          <w:szCs w:val="24"/>
        </w:rPr>
        <w:t>12.2012</w:t>
      </w:r>
      <w:r>
        <w:rPr>
          <w:sz w:val="24"/>
          <w:szCs w:val="24"/>
        </w:rPr>
        <w:t xml:space="preserve"> № 373-ФЗ «Об образовании в Российской Федерации».</w:t>
      </w:r>
    </w:p>
    <w:p w:rsidR="00AE310A" w:rsidRDefault="00AE310A" w:rsidP="00AE310A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Родительская плата вноситься родителем (законным представителем) ежемесячно не позднее 20 числа месяца,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отчётным в безналичном порядке.</w:t>
      </w:r>
    </w:p>
    <w:p w:rsidR="00AE310A" w:rsidRDefault="00AE310A" w:rsidP="00AE310A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Излишне перечисленные суммы родительской платы, внесенные </w:t>
      </w:r>
      <w:r>
        <w:rPr>
          <w:b/>
          <w:bCs/>
          <w:sz w:val="24"/>
          <w:szCs w:val="24"/>
        </w:rPr>
        <w:t xml:space="preserve">Заказчиком, </w:t>
      </w:r>
      <w:r>
        <w:rPr>
          <w:sz w:val="24"/>
          <w:szCs w:val="24"/>
        </w:rPr>
        <w:t>засчитываются в счет последующих платежей.</w:t>
      </w:r>
    </w:p>
    <w:p w:rsidR="00AE310A" w:rsidRDefault="00AE310A" w:rsidP="00AE310A">
      <w:pPr>
        <w:pStyle w:val="1"/>
        <w:tabs>
          <w:tab w:val="left" w:pos="479"/>
        </w:tabs>
        <w:ind w:right="-1"/>
        <w:rPr>
          <w:sz w:val="24"/>
          <w:szCs w:val="24"/>
        </w:rPr>
      </w:pPr>
    </w:p>
    <w:p w:rsidR="002117E6" w:rsidRDefault="002117E6" w:rsidP="002117E6">
      <w:pPr>
        <w:pStyle w:val="1"/>
        <w:tabs>
          <w:tab w:val="left" w:pos="479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2117E6" w:rsidRPr="002117E6" w:rsidRDefault="002117E6" w:rsidP="002117E6">
      <w:pPr>
        <w:pStyle w:val="1"/>
        <w:tabs>
          <w:tab w:val="left" w:pos="479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117E6">
        <w:rPr>
          <w:sz w:val="18"/>
          <w:szCs w:val="18"/>
        </w:rPr>
        <w:t>(подпись)</w:t>
      </w:r>
    </w:p>
    <w:p w:rsidR="002749A6" w:rsidRDefault="002749A6" w:rsidP="002749A6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3.7. В случае отчисления Воспитанника возврат </w:t>
      </w:r>
      <w:r>
        <w:rPr>
          <w:b/>
          <w:bCs/>
          <w:sz w:val="24"/>
          <w:szCs w:val="24"/>
        </w:rPr>
        <w:t xml:space="preserve">Заказчику </w:t>
      </w:r>
      <w:r>
        <w:rPr>
          <w:sz w:val="24"/>
          <w:szCs w:val="24"/>
        </w:rPr>
        <w:t xml:space="preserve">излишне перечисленной суммы родительской платы за присмотр и уход производится на основании заявления </w:t>
      </w:r>
      <w:r>
        <w:rPr>
          <w:b/>
          <w:bCs/>
          <w:sz w:val="24"/>
          <w:szCs w:val="24"/>
        </w:rPr>
        <w:t xml:space="preserve">Заказчика </w:t>
      </w:r>
      <w:r>
        <w:rPr>
          <w:sz w:val="24"/>
          <w:szCs w:val="24"/>
        </w:rPr>
        <w:t xml:space="preserve">с приложением копий реквизитов личного банковского счета, документа, удостоверяющего личность </w:t>
      </w:r>
      <w:r>
        <w:rPr>
          <w:b/>
          <w:bCs/>
          <w:sz w:val="24"/>
          <w:szCs w:val="24"/>
        </w:rPr>
        <w:t xml:space="preserve">Заказчика </w:t>
      </w:r>
      <w:r>
        <w:rPr>
          <w:sz w:val="24"/>
          <w:szCs w:val="24"/>
        </w:rPr>
        <w:t xml:space="preserve">с учетом фактического посещения Воспитанником образовательной организации на основании распорядительного акта Исполнителя. После получения указанного заявления </w:t>
      </w:r>
      <w:r>
        <w:rPr>
          <w:b/>
          <w:bCs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обязан в течение 30 календарных дней перечислить излишне уплаченную сумму родительской платы </w:t>
      </w:r>
      <w:r>
        <w:rPr>
          <w:b/>
          <w:bCs/>
          <w:sz w:val="24"/>
          <w:szCs w:val="24"/>
        </w:rPr>
        <w:t>Заказчику</w:t>
      </w:r>
      <w:r>
        <w:rPr>
          <w:sz w:val="24"/>
          <w:szCs w:val="24"/>
        </w:rPr>
        <w:t>.</w:t>
      </w:r>
    </w:p>
    <w:p w:rsidR="002749A6" w:rsidRDefault="002749A6" w:rsidP="002749A6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proofErr w:type="gramStart"/>
      <w:r>
        <w:rPr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</w:t>
      </w:r>
      <w:r w:rsidR="00437553">
        <w:rPr>
          <w:sz w:val="24"/>
          <w:szCs w:val="24"/>
        </w:rPr>
        <w:t xml:space="preserve"> </w:t>
      </w:r>
      <w:r>
        <w:rPr>
          <w:sz w:val="24"/>
          <w:szCs w:val="24"/>
        </w:rPr>
        <w:t>- на второго ребенка, не менее семидесяти процентов платы</w:t>
      </w:r>
      <w:r w:rsidR="00437553">
        <w:rPr>
          <w:sz w:val="24"/>
          <w:szCs w:val="24"/>
        </w:rPr>
        <w:t xml:space="preserve"> – </w:t>
      </w:r>
      <w:r>
        <w:rPr>
          <w:sz w:val="24"/>
          <w:szCs w:val="24"/>
        </w:rPr>
        <w:t>на третьего и последующих детей.</w:t>
      </w:r>
      <w:proofErr w:type="gramEnd"/>
    </w:p>
    <w:p w:rsidR="002749A6" w:rsidRDefault="002749A6" w:rsidP="002749A6">
      <w:pPr>
        <w:pStyle w:val="1"/>
        <w:tabs>
          <w:tab w:val="left" w:pos="85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proofErr w:type="gramStart"/>
      <w:r>
        <w:rPr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>
        <w:rPr>
          <w:sz w:val="24"/>
          <w:szCs w:val="24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35618" w:rsidRDefault="00135618" w:rsidP="002749A6">
      <w:pPr>
        <w:pStyle w:val="1"/>
        <w:tabs>
          <w:tab w:val="left" w:pos="423"/>
        </w:tabs>
        <w:ind w:right="-1"/>
        <w:jc w:val="center"/>
        <w:rPr>
          <w:b/>
          <w:bCs/>
          <w:sz w:val="24"/>
          <w:szCs w:val="24"/>
        </w:rPr>
      </w:pPr>
    </w:p>
    <w:p w:rsidR="002749A6" w:rsidRDefault="002749A6" w:rsidP="002749A6">
      <w:pPr>
        <w:pStyle w:val="1"/>
        <w:tabs>
          <w:tab w:val="left" w:pos="423"/>
        </w:tabs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за неисполнение или ненадлежащее</w:t>
      </w:r>
      <w:r>
        <w:rPr>
          <w:b/>
          <w:bCs/>
          <w:sz w:val="24"/>
          <w:szCs w:val="24"/>
        </w:rPr>
        <w:br/>
        <w:t>исполнение обязательств по договору, порядок</w:t>
      </w:r>
      <w:r>
        <w:rPr>
          <w:b/>
          <w:bCs/>
          <w:sz w:val="24"/>
          <w:szCs w:val="24"/>
        </w:rPr>
        <w:br/>
        <w:t>разрешения споров.</w:t>
      </w:r>
    </w:p>
    <w:p w:rsidR="002749A6" w:rsidRDefault="002749A6" w:rsidP="002749A6">
      <w:pPr>
        <w:pStyle w:val="1"/>
        <w:tabs>
          <w:tab w:val="left" w:pos="423"/>
        </w:tabs>
        <w:ind w:right="-1"/>
        <w:rPr>
          <w:sz w:val="24"/>
          <w:szCs w:val="24"/>
        </w:rPr>
      </w:pPr>
    </w:p>
    <w:p w:rsidR="002749A6" w:rsidRDefault="002749A6" w:rsidP="002749A6">
      <w:pPr>
        <w:pStyle w:val="1"/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b/>
          <w:bCs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Заказчик </w:t>
      </w:r>
      <w:r>
        <w:rPr>
          <w:sz w:val="24"/>
          <w:szCs w:val="24"/>
        </w:rPr>
        <w:t>несут ответственность, предусмотренную законодательством Российской Федерации и настоящим Договором.</w:t>
      </w:r>
    </w:p>
    <w:p w:rsidR="002749A6" w:rsidRDefault="002749A6" w:rsidP="002749A6">
      <w:pPr>
        <w:pStyle w:val="1"/>
        <w:tabs>
          <w:tab w:val="left" w:pos="709"/>
        </w:tabs>
        <w:ind w:right="-1"/>
        <w:jc w:val="both"/>
        <w:rPr>
          <w:sz w:val="24"/>
          <w:szCs w:val="24"/>
        </w:rPr>
      </w:pPr>
    </w:p>
    <w:p w:rsidR="002749A6" w:rsidRDefault="002749A6" w:rsidP="002749A6">
      <w:pPr>
        <w:pStyle w:val="30"/>
        <w:keepNext/>
        <w:keepLines/>
        <w:tabs>
          <w:tab w:val="left" w:pos="346"/>
        </w:tabs>
        <w:spacing w:after="0"/>
        <w:ind w:right="-1"/>
        <w:rPr>
          <w:sz w:val="24"/>
          <w:szCs w:val="24"/>
        </w:rPr>
      </w:pPr>
      <w:bookmarkStart w:id="2" w:name="bookmark25"/>
      <w:r>
        <w:rPr>
          <w:sz w:val="24"/>
          <w:szCs w:val="24"/>
        </w:rPr>
        <w:t>5. Основания изменения и расторжения договора</w:t>
      </w:r>
      <w:bookmarkEnd w:id="2"/>
      <w:r>
        <w:rPr>
          <w:sz w:val="24"/>
          <w:szCs w:val="24"/>
        </w:rPr>
        <w:t>.</w:t>
      </w:r>
    </w:p>
    <w:p w:rsidR="002749A6" w:rsidRDefault="002749A6" w:rsidP="002749A6">
      <w:pPr>
        <w:pStyle w:val="30"/>
        <w:keepNext/>
        <w:keepLines/>
        <w:tabs>
          <w:tab w:val="left" w:pos="346"/>
        </w:tabs>
        <w:spacing w:after="0"/>
        <w:ind w:right="-1"/>
        <w:jc w:val="left"/>
        <w:rPr>
          <w:sz w:val="24"/>
          <w:szCs w:val="24"/>
        </w:rPr>
      </w:pPr>
    </w:p>
    <w:p w:rsidR="00437553" w:rsidRDefault="002749A6" w:rsidP="002749A6">
      <w:pPr>
        <w:pStyle w:val="1"/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2749A6" w:rsidRDefault="00437553" w:rsidP="002749A6">
      <w:pPr>
        <w:pStyle w:val="1"/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2749A6">
        <w:rPr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749A6" w:rsidRDefault="00437553" w:rsidP="002749A6">
      <w:pPr>
        <w:pStyle w:val="1"/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2749A6">
        <w:rPr>
          <w:sz w:val="24"/>
          <w:szCs w:val="24"/>
        </w:rPr>
        <w:t xml:space="preserve">. Настоящий </w:t>
      </w:r>
      <w:proofErr w:type="gramStart"/>
      <w:r w:rsidR="002749A6">
        <w:rPr>
          <w:sz w:val="24"/>
          <w:szCs w:val="24"/>
        </w:rPr>
        <w:t>Договор</w:t>
      </w:r>
      <w:proofErr w:type="gramEnd"/>
      <w:r w:rsidR="002749A6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749A6">
        <w:rPr>
          <w:sz w:val="24"/>
          <w:szCs w:val="24"/>
        </w:rPr>
        <w:t>Договор</w:t>
      </w:r>
      <w:proofErr w:type="gramEnd"/>
      <w:r w:rsidR="002749A6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749A6" w:rsidRDefault="002749A6" w:rsidP="002749A6">
      <w:pPr>
        <w:pStyle w:val="1"/>
        <w:tabs>
          <w:tab w:val="left" w:pos="709"/>
        </w:tabs>
        <w:ind w:right="-1"/>
        <w:jc w:val="both"/>
        <w:rPr>
          <w:sz w:val="24"/>
          <w:szCs w:val="24"/>
        </w:rPr>
      </w:pPr>
    </w:p>
    <w:p w:rsidR="002749A6" w:rsidRDefault="002749A6" w:rsidP="002749A6">
      <w:pPr>
        <w:pStyle w:val="30"/>
        <w:keepNext/>
        <w:keepLines/>
        <w:tabs>
          <w:tab w:val="left" w:pos="483"/>
        </w:tabs>
        <w:spacing w:after="0"/>
        <w:rPr>
          <w:sz w:val="24"/>
          <w:szCs w:val="24"/>
        </w:rPr>
      </w:pPr>
      <w:bookmarkStart w:id="3" w:name="bookmark27"/>
      <w:r>
        <w:rPr>
          <w:sz w:val="24"/>
          <w:szCs w:val="24"/>
        </w:rPr>
        <w:t>6. Заключительные положения</w:t>
      </w:r>
      <w:bookmarkEnd w:id="3"/>
      <w:r>
        <w:rPr>
          <w:sz w:val="24"/>
          <w:szCs w:val="24"/>
        </w:rPr>
        <w:t>.</w:t>
      </w:r>
    </w:p>
    <w:p w:rsidR="002749A6" w:rsidRDefault="002749A6" w:rsidP="002749A6">
      <w:pPr>
        <w:pStyle w:val="30"/>
        <w:keepNext/>
        <w:keepLines/>
        <w:tabs>
          <w:tab w:val="left" w:pos="483"/>
        </w:tabs>
        <w:spacing w:after="0"/>
        <w:ind w:left="-142" w:right="-1"/>
        <w:rPr>
          <w:sz w:val="24"/>
          <w:szCs w:val="24"/>
        </w:rPr>
      </w:pPr>
    </w:p>
    <w:p w:rsidR="002749A6" w:rsidRDefault="002749A6" w:rsidP="001C75D2">
      <w:pPr>
        <w:pStyle w:val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r w:rsidR="002117E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до « </w:t>
      </w:r>
      <w:r>
        <w:rPr>
          <w:sz w:val="24"/>
          <w:szCs w:val="24"/>
          <w:u w:val="single"/>
        </w:rPr>
        <w:t>31</w:t>
      </w:r>
      <w:r>
        <w:rPr>
          <w:sz w:val="24"/>
          <w:szCs w:val="24"/>
        </w:rPr>
        <w:t xml:space="preserve"> » </w:t>
      </w:r>
      <w:r>
        <w:rPr>
          <w:sz w:val="24"/>
          <w:szCs w:val="24"/>
          <w:u w:val="single"/>
        </w:rPr>
        <w:t>мая 20       г.</w:t>
      </w:r>
    </w:p>
    <w:p w:rsidR="00E53F43" w:rsidRDefault="002749A6" w:rsidP="001C75D2">
      <w:pPr>
        <w:pStyle w:val="1"/>
        <w:tabs>
          <w:tab w:val="left" w:pos="50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135618" w:rsidRDefault="002749A6" w:rsidP="001C75D2">
      <w:pPr>
        <w:pStyle w:val="1"/>
        <w:tabs>
          <w:tab w:val="left" w:pos="50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E310A" w:rsidRDefault="00AE310A" w:rsidP="00AE310A">
      <w:pPr>
        <w:pStyle w:val="1"/>
        <w:tabs>
          <w:tab w:val="left" w:pos="49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310A" w:rsidRDefault="00AE310A" w:rsidP="00AE310A">
      <w:pPr>
        <w:pStyle w:val="1"/>
        <w:tabs>
          <w:tab w:val="left" w:pos="50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310A" w:rsidRDefault="00AE310A" w:rsidP="00AE310A">
      <w:pPr>
        <w:pStyle w:val="1"/>
        <w:tabs>
          <w:tab w:val="left" w:pos="49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 w:rsidRPr="00E53F43">
        <w:rPr>
          <w:sz w:val="24"/>
          <w:szCs w:val="24"/>
        </w:rPr>
        <w:t xml:space="preserve"> </w:t>
      </w:r>
    </w:p>
    <w:p w:rsidR="00437553" w:rsidRDefault="00437553" w:rsidP="00AE310A">
      <w:pPr>
        <w:pStyle w:val="1"/>
        <w:tabs>
          <w:tab w:val="left" w:pos="479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437553" w:rsidRPr="002117E6" w:rsidRDefault="00437553" w:rsidP="00437553">
      <w:pPr>
        <w:pStyle w:val="1"/>
        <w:tabs>
          <w:tab w:val="left" w:pos="498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117E6">
        <w:rPr>
          <w:sz w:val="18"/>
          <w:szCs w:val="18"/>
        </w:rPr>
        <w:t>(подпись)</w:t>
      </w:r>
    </w:p>
    <w:p w:rsidR="00437553" w:rsidRDefault="00437553" w:rsidP="002749A6">
      <w:pPr>
        <w:pStyle w:val="1"/>
        <w:tabs>
          <w:tab w:val="left" w:pos="498"/>
        </w:tabs>
        <w:ind w:left="-142" w:right="-1"/>
        <w:jc w:val="both"/>
        <w:rPr>
          <w:sz w:val="24"/>
          <w:szCs w:val="24"/>
        </w:rPr>
      </w:pPr>
    </w:p>
    <w:p w:rsidR="00E53F43" w:rsidRDefault="00E53F43" w:rsidP="001C75D2">
      <w:pPr>
        <w:pStyle w:val="1"/>
        <w:tabs>
          <w:tab w:val="left" w:pos="49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53F43" w:rsidRDefault="00E53F43" w:rsidP="001C75D2">
      <w:pPr>
        <w:pStyle w:val="1"/>
        <w:tabs>
          <w:tab w:val="left" w:pos="498"/>
        </w:tabs>
        <w:ind w:right="-1"/>
        <w:jc w:val="both"/>
        <w:rPr>
          <w:sz w:val="24"/>
          <w:szCs w:val="24"/>
        </w:rPr>
      </w:pPr>
    </w:p>
    <w:p w:rsidR="00E53F43" w:rsidRDefault="00E53F43" w:rsidP="00E53F43">
      <w:pPr>
        <w:pStyle w:val="30"/>
        <w:keepNext/>
        <w:keepLines/>
        <w:tabs>
          <w:tab w:val="left" w:pos="570"/>
        </w:tabs>
        <w:spacing w:after="0"/>
        <w:ind w:left="-142" w:right="-1"/>
        <w:rPr>
          <w:sz w:val="24"/>
          <w:szCs w:val="24"/>
        </w:rPr>
      </w:pPr>
      <w:r>
        <w:rPr>
          <w:sz w:val="24"/>
          <w:szCs w:val="24"/>
        </w:rPr>
        <w:t>7. Реквизиты и подписи сторон.</w:t>
      </w:r>
    </w:p>
    <w:p w:rsidR="00E53F43" w:rsidRDefault="00E53F43" w:rsidP="00E53F43">
      <w:pPr>
        <w:pStyle w:val="30"/>
        <w:keepNext/>
        <w:keepLines/>
        <w:tabs>
          <w:tab w:val="left" w:pos="570"/>
        </w:tabs>
        <w:spacing w:after="0"/>
        <w:ind w:left="-142" w:right="-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1"/>
        <w:tblW w:w="9715" w:type="dxa"/>
        <w:tblLayout w:type="fixed"/>
        <w:tblLook w:val="04A0" w:firstRow="1" w:lastRow="0" w:firstColumn="1" w:lastColumn="0" w:noHBand="0" w:noVBand="1"/>
      </w:tblPr>
      <w:tblGrid>
        <w:gridCol w:w="4962"/>
        <w:gridCol w:w="4753"/>
      </w:tblGrid>
      <w:tr w:rsidR="00E53F43" w:rsidTr="001C75D2">
        <w:trPr>
          <w:trHeight w:val="156"/>
        </w:trPr>
        <w:tc>
          <w:tcPr>
            <w:tcW w:w="4962" w:type="dxa"/>
            <w:vAlign w:val="center"/>
            <w:hideMark/>
          </w:tcPr>
          <w:p w:rsidR="00E53F43" w:rsidRDefault="00E53F43" w:rsidP="0095523E">
            <w:pPr>
              <w:autoSpaceDE w:val="0"/>
              <w:autoSpaceDN w:val="0"/>
              <w:adjustRightInd w:val="0"/>
              <w:ind w:left="-142" w:right="-1"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bookmarkStart w:id="4" w:name="bookmark29"/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Исполнитель</w:t>
            </w:r>
          </w:p>
        </w:tc>
        <w:tc>
          <w:tcPr>
            <w:tcW w:w="4753" w:type="dxa"/>
            <w:vAlign w:val="center"/>
            <w:hideMark/>
          </w:tcPr>
          <w:p w:rsidR="00E53F43" w:rsidRDefault="00E53F43" w:rsidP="0095523E">
            <w:pPr>
              <w:autoSpaceDE w:val="0"/>
              <w:autoSpaceDN w:val="0"/>
              <w:adjustRightInd w:val="0"/>
              <w:ind w:left="-142" w:right="-1"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Заказчик</w:t>
            </w:r>
          </w:p>
        </w:tc>
      </w:tr>
      <w:tr w:rsidR="00E53F43" w:rsidTr="001C75D2">
        <w:trPr>
          <w:trHeight w:val="275"/>
        </w:trPr>
        <w:tc>
          <w:tcPr>
            <w:tcW w:w="4962" w:type="dxa"/>
            <w:hideMark/>
          </w:tcPr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>Муниципальное дошкольное образовательное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автономное учреждение «Детский сад № 155» 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>(МДОАУ № 155)</w:t>
            </w:r>
          </w:p>
          <w:p w:rsidR="00E53F43" w:rsidRDefault="00E53F43" w:rsidP="00955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460052, г. Оренбург, ул. Чкалова, д. 34а, </w:t>
            </w:r>
          </w:p>
          <w:p w:rsidR="00E53F43" w:rsidRDefault="00E53F43" w:rsidP="0095523E">
            <w:pPr>
              <w:tabs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тел. (3532)43-55-49 </w:t>
            </w: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ab/>
            </w:r>
          </w:p>
          <w:p w:rsidR="00E53F43" w:rsidRDefault="00E53F43" w:rsidP="00955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>ИНН:5610041374</w:t>
            </w:r>
          </w:p>
        </w:tc>
        <w:tc>
          <w:tcPr>
            <w:tcW w:w="4753" w:type="dxa"/>
          </w:tcPr>
          <w:p w:rsidR="00E53F43" w:rsidRPr="00437553" w:rsidRDefault="00E53F43" w:rsidP="0095523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"/>
                <w:szCs w:val="2"/>
                <w:lang w:bidi="ar-SA"/>
              </w:rPr>
            </w:pPr>
          </w:p>
          <w:tbl>
            <w:tblPr>
              <w:tblStyle w:val="10"/>
              <w:tblW w:w="850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5"/>
            </w:tblGrid>
            <w:tr w:rsidR="00E53F43" w:rsidRPr="00437553" w:rsidTr="0095523E">
              <w:trPr>
                <w:trHeight w:val="260"/>
              </w:trPr>
              <w:tc>
                <w:tcPr>
                  <w:tcW w:w="8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E53F43" w:rsidRPr="00437553" w:rsidTr="0095523E">
              <w:trPr>
                <w:trHeight w:val="245"/>
              </w:trPr>
              <w:tc>
                <w:tcPr>
                  <w:tcW w:w="8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E53F43" w:rsidRPr="00437553" w:rsidTr="0095523E">
              <w:trPr>
                <w:trHeight w:val="245"/>
              </w:trPr>
              <w:tc>
                <w:tcPr>
                  <w:tcW w:w="8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E53F43" w:rsidRPr="00437553" w:rsidTr="0095523E">
              <w:trPr>
                <w:trHeight w:val="404"/>
              </w:trPr>
              <w:tc>
                <w:tcPr>
                  <w:tcW w:w="8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53F43" w:rsidRPr="00437553" w:rsidRDefault="0043755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                        </w:t>
                  </w:r>
                  <w:proofErr w:type="gramStart"/>
                  <w:r w:rsidR="00E53F43"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  <w:t>(фамилия, имя и отчество (при наличии)</w:t>
                  </w:r>
                  <w:proofErr w:type="gramEnd"/>
                </w:p>
                <w:p w:rsidR="00E53F43" w:rsidRPr="00437553" w:rsidRDefault="0043755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                          </w:t>
                  </w:r>
                  <w:r w:rsidR="00E53F43"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  <w:t>родителей (законных представителей))</w:t>
                  </w:r>
                </w:p>
              </w:tc>
            </w:tr>
          </w:tbl>
          <w:p w:rsidR="00E53F43" w:rsidRPr="00437553" w:rsidRDefault="00E53F43" w:rsidP="0095523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E53F43" w:rsidTr="001C75D2">
        <w:trPr>
          <w:trHeight w:val="667"/>
        </w:trPr>
        <w:tc>
          <w:tcPr>
            <w:tcW w:w="4962" w:type="dxa"/>
            <w:hideMark/>
          </w:tcPr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>КПП: 561001001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БИК: 045354001                    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ОКАТО:53701000                       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yandex-sans" w:eastAsia="Times New Roman" w:hAnsi="yandex-sans" w:cs="Arial"/>
                <w:sz w:val="20"/>
                <w:szCs w:val="20"/>
                <w:lang w:bidi="ar-SA"/>
              </w:rPr>
            </w:pPr>
            <w:r>
              <w:rPr>
                <w:rFonts w:ascii="yandex-sans" w:eastAsia="Times New Roman" w:hAnsi="yandex-sans" w:cs="Arial"/>
                <w:sz w:val="20"/>
                <w:szCs w:val="20"/>
                <w:lang w:bidi="ar-SA"/>
              </w:rPr>
              <w:t>ОГРН: 1025601026087</w:t>
            </w:r>
          </w:p>
          <w:p w:rsidR="00E53F43" w:rsidRDefault="00E53F43" w:rsidP="0095523E">
            <w:pPr>
              <w:widowControl/>
              <w:ind w:right="-1"/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</w:pPr>
            <w:r>
              <w:rPr>
                <w:rFonts w:ascii="yandex-sans" w:eastAsia="Times New Roman" w:hAnsi="yandex-sans" w:cs="Arial"/>
                <w:sz w:val="20"/>
                <w:szCs w:val="20"/>
                <w:lang w:bidi="ar-SA"/>
              </w:rPr>
              <w:t>ОКТМО:53701000</w:t>
            </w:r>
          </w:p>
        </w:tc>
        <w:tc>
          <w:tcPr>
            <w:tcW w:w="4753" w:type="dxa"/>
          </w:tcPr>
          <w:p w:rsidR="00E53F43" w:rsidRPr="00437553" w:rsidRDefault="00E53F43" w:rsidP="0095523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"/>
                <w:szCs w:val="2"/>
                <w:lang w:bidi="ar-SA"/>
              </w:rPr>
            </w:pPr>
          </w:p>
          <w:tbl>
            <w:tblPr>
              <w:tblStyle w:val="10"/>
              <w:tblW w:w="2454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8"/>
              <w:gridCol w:w="4908"/>
              <w:gridCol w:w="4908"/>
              <w:gridCol w:w="4908"/>
              <w:gridCol w:w="4908"/>
            </w:tblGrid>
            <w:tr w:rsidR="00E53F43" w:rsidRPr="00437553" w:rsidTr="0095523E">
              <w:trPr>
                <w:trHeight w:val="260"/>
              </w:trPr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паспорт: 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hAnsi="Times New Roman" w:cs="Times New Roman"/>
                      <w:color w:val="auto"/>
                      <w:lang w:bidi="ar-SA"/>
                    </w:rPr>
                    <w:t>серия 5309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hAnsi="Times New Roman" w:cs="Times New Roman"/>
                      <w:color w:val="auto"/>
                      <w:lang w:bidi="ar-SA"/>
                    </w:rPr>
                    <w:t>№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proofErr w:type="gramStart"/>
                  <w:r w:rsidRPr="00437553">
                    <w:rPr>
                      <w:rFonts w:ascii="Times New Roman" w:hAnsi="Times New Roman" w:cs="Times New Roman"/>
                      <w:color w:val="auto"/>
                      <w:lang w:bidi="ar-SA"/>
                    </w:rPr>
                    <w:t>выдан</w:t>
                  </w:r>
                  <w:proofErr w:type="gramEnd"/>
                  <w:r w:rsidRPr="00437553">
                    <w:rPr>
                      <w:rFonts w:ascii="Times New Roman" w:hAnsi="Times New Roman" w:cs="Times New Roman"/>
                      <w:color w:val="auto"/>
                      <w:lang w:bidi="ar-SA"/>
                    </w:rPr>
                    <w:t xml:space="preserve">: отделом УФМС России по 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E53F43" w:rsidRPr="00437553" w:rsidTr="0095523E">
              <w:trPr>
                <w:trHeight w:val="245"/>
              </w:trPr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выдан: 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E53F43" w:rsidRPr="00437553" w:rsidTr="0095523E">
              <w:trPr>
                <w:trHeight w:val="245"/>
              </w:trPr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E53F43" w:rsidRPr="00437553" w:rsidTr="0095523E">
              <w:trPr>
                <w:trHeight w:val="216"/>
              </w:trPr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  <w:t>(паспортные данные)</w:t>
                  </w:r>
                </w:p>
              </w:tc>
            </w:tr>
          </w:tbl>
          <w:p w:rsidR="00E53F43" w:rsidRPr="00437553" w:rsidRDefault="00E53F43" w:rsidP="0095523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E53F43" w:rsidTr="001C75D2">
        <w:trPr>
          <w:trHeight w:val="812"/>
        </w:trPr>
        <w:tc>
          <w:tcPr>
            <w:tcW w:w="4962" w:type="dxa"/>
            <w:hideMark/>
          </w:tcPr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/счет получателя платежа </w:t>
            </w: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u w:val="single"/>
                <w:lang w:bidi="ar-SA"/>
              </w:rPr>
              <w:t>4070181020000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Наименование банка: Отделение Оренбург              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>г. Оренбург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Наименование получателя платежа: 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финансовое управление администрации г. Оренбурга 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 xml:space="preserve">(МДОАУ № 155) л/с </w:t>
            </w: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u w:val="single"/>
                <w:lang w:bidi="ar-SA"/>
              </w:rPr>
              <w:t xml:space="preserve">039.30.123.2; 039.30.123.3;  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u w:val="single"/>
                <w:lang w:bidi="ar-SA"/>
              </w:rPr>
              <w:t>039.30.123.4;039.123.30.5</w:t>
            </w:r>
          </w:p>
        </w:tc>
        <w:tc>
          <w:tcPr>
            <w:tcW w:w="4753" w:type="dxa"/>
          </w:tcPr>
          <w:p w:rsidR="00E53F43" w:rsidRPr="00437553" w:rsidRDefault="00E53F43" w:rsidP="0095523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"/>
                <w:szCs w:val="2"/>
                <w:lang w:bidi="ar-SA"/>
              </w:rPr>
            </w:pPr>
          </w:p>
          <w:tbl>
            <w:tblPr>
              <w:tblStyle w:val="10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8"/>
            </w:tblGrid>
            <w:tr w:rsidR="00E53F43" w:rsidRPr="00437553" w:rsidTr="0095523E">
              <w:trPr>
                <w:trHeight w:val="260"/>
              </w:trPr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  <w:t>дата выдачи</w:t>
                  </w:r>
                  <w:r w:rsidRPr="00437553"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:</w:t>
                  </w:r>
                </w:p>
              </w:tc>
            </w:tr>
            <w:tr w:rsidR="00E53F43" w:rsidRPr="00437553" w:rsidTr="0095523E">
              <w:trPr>
                <w:trHeight w:val="245"/>
              </w:trPr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  <w:t>адрес:</w:t>
                  </w:r>
                </w:p>
              </w:tc>
            </w:tr>
            <w:tr w:rsidR="00E53F43" w:rsidRPr="00437553" w:rsidTr="0095523E">
              <w:trPr>
                <w:trHeight w:val="245"/>
              </w:trPr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  <w:t xml:space="preserve">тел: </w:t>
                  </w:r>
                </w:p>
              </w:tc>
            </w:tr>
            <w:tr w:rsidR="00E53F43" w:rsidRPr="00437553" w:rsidTr="0095523E">
              <w:trPr>
                <w:trHeight w:val="202"/>
              </w:trPr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  <w:t>(адрес места жительства, контактные данные)</w:t>
                  </w:r>
                </w:p>
              </w:tc>
            </w:tr>
          </w:tbl>
          <w:p w:rsidR="00E53F43" w:rsidRPr="00437553" w:rsidRDefault="00E53F43" w:rsidP="0095523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E53F43" w:rsidTr="001C75D2">
        <w:trPr>
          <w:trHeight w:val="549"/>
        </w:trPr>
        <w:tc>
          <w:tcPr>
            <w:tcW w:w="4962" w:type="dxa"/>
          </w:tcPr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Arial"/>
                <w:bCs/>
                <w:color w:val="auto"/>
                <w:sz w:val="20"/>
                <w:szCs w:val="20"/>
                <w:lang w:bidi="ar-SA"/>
              </w:rPr>
              <w:t>Заведующий     ____________   Е.П. Арутюнова</w:t>
            </w:r>
          </w:p>
          <w:p w:rsidR="00E53F43" w:rsidRDefault="00E53F43" w:rsidP="0095523E">
            <w:pPr>
              <w:autoSpaceDE w:val="0"/>
              <w:autoSpaceDN w:val="0"/>
              <w:adjustRightInd w:val="0"/>
              <w:ind w:right="-1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53" w:type="dxa"/>
            <w:hideMark/>
          </w:tcPr>
          <w:tbl>
            <w:tblPr>
              <w:tblW w:w="10275" w:type="dxa"/>
              <w:tblLayout w:type="fixed"/>
              <w:tblLook w:val="04A0" w:firstRow="1" w:lastRow="0" w:firstColumn="1" w:lastColumn="0" w:noHBand="0" w:noVBand="1"/>
            </w:tblPr>
            <w:tblGrid>
              <w:gridCol w:w="10275"/>
            </w:tblGrid>
            <w:tr w:rsidR="00E53F43" w:rsidRPr="00437553" w:rsidTr="0095523E">
              <w:trPr>
                <w:trHeight w:val="558"/>
              </w:trPr>
              <w:tc>
                <w:tcPr>
                  <w:tcW w:w="10274" w:type="dxa"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</w:p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___________</w:t>
                  </w:r>
                  <w:r w:rsidRPr="00437553"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ab/>
                    <w:t>___________________________</w:t>
                  </w:r>
                </w:p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ind w:right="-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    (подпись)                               (расшифровка подписи)</w:t>
                  </w:r>
                </w:p>
              </w:tc>
            </w:tr>
            <w:tr w:rsidR="00E53F43" w:rsidRPr="00437553" w:rsidTr="0095523E">
              <w:trPr>
                <w:trHeight w:val="573"/>
              </w:trPr>
              <w:tc>
                <w:tcPr>
                  <w:tcW w:w="10274" w:type="dxa"/>
                </w:tcPr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Второй экземпляр договора на руки получил (а). </w:t>
                  </w:r>
                </w:p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"/>
                      <w:szCs w:val="2"/>
                      <w:lang w:bidi="ar-SA"/>
                    </w:rPr>
                  </w:pPr>
                </w:p>
                <w:p w:rsidR="00E53F43" w:rsidRPr="00437553" w:rsidRDefault="00E53F43" w:rsidP="00AE310A">
                  <w:pPr>
                    <w:framePr w:hSpace="180" w:wrap="around" w:vAnchor="text" w:hAnchor="margin" w:xAlign="center" w:y="41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437553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Дата: «____» __________ 20 ___ г. Подпись:</w:t>
                  </w:r>
                </w:p>
              </w:tc>
            </w:tr>
          </w:tbl>
          <w:p w:rsidR="00E53F43" w:rsidRPr="00437553" w:rsidRDefault="00E53F43" w:rsidP="009552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53F43" w:rsidTr="001C75D2">
        <w:trPr>
          <w:trHeight w:val="119"/>
        </w:trPr>
        <w:tc>
          <w:tcPr>
            <w:tcW w:w="4962" w:type="dxa"/>
            <w:hideMark/>
          </w:tcPr>
          <w:p w:rsidR="00E53F43" w:rsidRDefault="00E53F43" w:rsidP="00AE31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М. П.</w:t>
            </w:r>
          </w:p>
        </w:tc>
        <w:tc>
          <w:tcPr>
            <w:tcW w:w="4753" w:type="dxa"/>
          </w:tcPr>
          <w:p w:rsidR="00E53F43" w:rsidRDefault="00E53F43" w:rsidP="00AE31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bookmarkEnd w:id="4"/>
    </w:tbl>
    <w:p w:rsid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Default="00367C9C" w:rsidP="00367C9C">
      <w:pPr>
        <w:pStyle w:val="1"/>
        <w:tabs>
          <w:tab w:val="left" w:pos="479"/>
        </w:tabs>
        <w:ind w:right="-1"/>
        <w:jc w:val="right"/>
      </w:pPr>
      <w:r>
        <w:tab/>
      </w:r>
    </w:p>
    <w:p w:rsidR="00367C9C" w:rsidRDefault="00367C9C" w:rsidP="00367C9C">
      <w:pPr>
        <w:pStyle w:val="1"/>
        <w:tabs>
          <w:tab w:val="left" w:pos="479"/>
        </w:tabs>
        <w:ind w:right="-1"/>
        <w:jc w:val="right"/>
      </w:pPr>
    </w:p>
    <w:p w:rsidR="00367C9C" w:rsidRDefault="00367C9C" w:rsidP="00367C9C">
      <w:pPr>
        <w:pStyle w:val="1"/>
        <w:tabs>
          <w:tab w:val="left" w:pos="479"/>
        </w:tabs>
        <w:ind w:right="-1"/>
        <w:jc w:val="right"/>
      </w:pPr>
    </w:p>
    <w:p w:rsidR="00367C9C" w:rsidRDefault="00367C9C" w:rsidP="00367C9C">
      <w:pPr>
        <w:pStyle w:val="1"/>
        <w:tabs>
          <w:tab w:val="left" w:pos="479"/>
        </w:tabs>
        <w:ind w:right="-1"/>
        <w:jc w:val="right"/>
      </w:pPr>
    </w:p>
    <w:p w:rsidR="00367C9C" w:rsidRDefault="00367C9C" w:rsidP="00367C9C">
      <w:pPr>
        <w:pStyle w:val="1"/>
        <w:tabs>
          <w:tab w:val="left" w:pos="479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367C9C" w:rsidRPr="002117E6" w:rsidRDefault="00367C9C" w:rsidP="00367C9C">
      <w:pPr>
        <w:pStyle w:val="1"/>
        <w:tabs>
          <w:tab w:val="left" w:pos="498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117E6">
        <w:rPr>
          <w:sz w:val="18"/>
          <w:szCs w:val="18"/>
        </w:rPr>
        <w:t>(подпись)</w:t>
      </w:r>
    </w:p>
    <w:p w:rsidR="00367C9C" w:rsidRPr="00367C9C" w:rsidRDefault="00367C9C" w:rsidP="00367C9C">
      <w:pPr>
        <w:tabs>
          <w:tab w:val="left" w:pos="7230"/>
        </w:tabs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367C9C" w:rsidRPr="00367C9C" w:rsidRDefault="00367C9C" w:rsidP="00367C9C">
      <w:pPr>
        <w:rPr>
          <w:lang w:eastAsia="en-US" w:bidi="ar-SA"/>
        </w:rPr>
      </w:pPr>
    </w:p>
    <w:p w:rsidR="002749A6" w:rsidRPr="00367C9C" w:rsidRDefault="002749A6" w:rsidP="00367C9C">
      <w:pPr>
        <w:rPr>
          <w:lang w:eastAsia="en-US" w:bidi="ar-SA"/>
        </w:rPr>
        <w:sectPr w:rsidR="002749A6" w:rsidRPr="00367C9C" w:rsidSect="00AE310A">
          <w:pgSz w:w="11900" w:h="16840"/>
          <w:pgMar w:top="709" w:right="843" w:bottom="142" w:left="1276" w:header="0" w:footer="0" w:gutter="0"/>
          <w:cols w:space="720"/>
        </w:sectPr>
      </w:pPr>
    </w:p>
    <w:p w:rsidR="00367C9C" w:rsidRPr="00AE310A" w:rsidRDefault="00367C9C" w:rsidP="00367C9C"/>
    <w:sectPr w:rsidR="00367C9C" w:rsidRPr="00AE310A" w:rsidSect="00E53F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5C" w:rsidRDefault="00AD455C" w:rsidP="00135618">
      <w:r>
        <w:separator/>
      </w:r>
    </w:p>
  </w:endnote>
  <w:endnote w:type="continuationSeparator" w:id="0">
    <w:p w:rsidR="00AD455C" w:rsidRDefault="00AD455C" w:rsidP="0013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5C" w:rsidRDefault="00AD455C" w:rsidP="00135618">
      <w:r>
        <w:separator/>
      </w:r>
    </w:p>
  </w:footnote>
  <w:footnote w:type="continuationSeparator" w:id="0">
    <w:p w:rsidR="00AD455C" w:rsidRDefault="00AD455C" w:rsidP="0013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B92"/>
    <w:multiLevelType w:val="multilevel"/>
    <w:tmpl w:val="C30C230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7A7588"/>
    <w:multiLevelType w:val="multilevel"/>
    <w:tmpl w:val="759078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E03870"/>
    <w:multiLevelType w:val="multilevel"/>
    <w:tmpl w:val="B78E321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F0227F"/>
    <w:multiLevelType w:val="multilevel"/>
    <w:tmpl w:val="268410F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ED1CC5"/>
    <w:multiLevelType w:val="multilevel"/>
    <w:tmpl w:val="BB6C950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A30EC7"/>
    <w:multiLevelType w:val="multilevel"/>
    <w:tmpl w:val="559A8E0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6"/>
    <w:rsid w:val="00065F39"/>
    <w:rsid w:val="00135618"/>
    <w:rsid w:val="00195676"/>
    <w:rsid w:val="001C75D2"/>
    <w:rsid w:val="002117E6"/>
    <w:rsid w:val="002749A6"/>
    <w:rsid w:val="00324519"/>
    <w:rsid w:val="00326A7B"/>
    <w:rsid w:val="00367C9C"/>
    <w:rsid w:val="00437553"/>
    <w:rsid w:val="005C48D5"/>
    <w:rsid w:val="005D011C"/>
    <w:rsid w:val="00AD455C"/>
    <w:rsid w:val="00AE310A"/>
    <w:rsid w:val="00DD6903"/>
    <w:rsid w:val="00E53F43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749A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749A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2749A6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2749A6"/>
    <w:pPr>
      <w:spacing w:after="15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customStyle="1" w:styleId="10">
    <w:name w:val="Сетка таблицы1"/>
    <w:basedOn w:val="a1"/>
    <w:uiPriority w:val="39"/>
    <w:rsid w:val="002749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35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61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35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561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C7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5D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749A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749A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2749A6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2749A6"/>
    <w:pPr>
      <w:spacing w:after="15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customStyle="1" w:styleId="10">
    <w:name w:val="Сетка таблицы1"/>
    <w:basedOn w:val="a1"/>
    <w:uiPriority w:val="39"/>
    <w:rsid w:val="002749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35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61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35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561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C7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5D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2025-06-18T06:24:00Z</cp:lastPrinted>
  <dcterms:created xsi:type="dcterms:W3CDTF">2025-03-10T09:10:00Z</dcterms:created>
  <dcterms:modified xsi:type="dcterms:W3CDTF">2025-06-18T06:36:00Z</dcterms:modified>
</cp:coreProperties>
</file>